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80" w:rsidRDefault="00482F80">
      <w:bookmarkStart w:id="0" w:name="_GoBack"/>
      <w:bookmarkEnd w:id="0"/>
      <w:r>
        <w:rPr>
          <w:noProof/>
        </w:rPr>
        <w:drawing>
          <wp:inline distT="0" distB="0" distL="0" distR="0">
            <wp:extent cx="5943600" cy="2164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ie'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164080"/>
                    </a:xfrm>
                    <a:prstGeom prst="rect">
                      <a:avLst/>
                    </a:prstGeom>
                  </pic:spPr>
                </pic:pic>
              </a:graphicData>
            </a:graphic>
          </wp:inline>
        </w:drawing>
      </w:r>
    </w:p>
    <w:p w:rsidR="00482F80" w:rsidRDefault="00E67831" w:rsidP="00482F80">
      <w:pPr>
        <w:spacing w:after="0" w:line="240" w:lineRule="auto"/>
        <w:jc w:val="center"/>
        <w:rPr>
          <w:rFonts w:ascii="Arial" w:eastAsia="Calibri" w:hAnsi="Arial" w:cs="Arial"/>
          <w:b/>
          <w:bCs/>
          <w:sz w:val="24"/>
          <w:szCs w:val="24"/>
        </w:rPr>
      </w:pPr>
      <w:r>
        <w:rPr>
          <w:rFonts w:ascii="Arial" w:eastAsia="Calibri" w:hAnsi="Arial" w:cs="Arial"/>
          <w:b/>
          <w:bCs/>
          <w:sz w:val="24"/>
          <w:szCs w:val="24"/>
        </w:rPr>
        <w:t>San Antonio Public Library Announces Summer Partnership with Aspergers101</w:t>
      </w:r>
    </w:p>
    <w:p w:rsidR="00E67831" w:rsidRPr="00E67831" w:rsidRDefault="00E67831" w:rsidP="00482F80">
      <w:pPr>
        <w:spacing w:after="0" w:line="240" w:lineRule="auto"/>
        <w:jc w:val="center"/>
        <w:rPr>
          <w:rFonts w:ascii="Arial" w:eastAsia="Calibri" w:hAnsi="Arial" w:cs="Arial"/>
          <w:bCs/>
          <w:i/>
          <w:iCs/>
          <w:sz w:val="24"/>
          <w:szCs w:val="24"/>
        </w:rPr>
      </w:pPr>
      <w:r>
        <w:rPr>
          <w:rFonts w:ascii="Arial" w:eastAsia="Calibri" w:hAnsi="Arial" w:cs="Arial"/>
          <w:bCs/>
          <w:i/>
          <w:sz w:val="24"/>
          <w:szCs w:val="24"/>
        </w:rPr>
        <w:t xml:space="preserve">Four part educational series focuses on understanding and excelling with high-functioning autism and Asperger Syndrome </w:t>
      </w:r>
    </w:p>
    <w:p w:rsidR="00482F80" w:rsidRPr="00482F80" w:rsidRDefault="00482F80" w:rsidP="00482F80">
      <w:pPr>
        <w:spacing w:after="0" w:line="240" w:lineRule="auto"/>
        <w:jc w:val="center"/>
        <w:rPr>
          <w:rFonts w:ascii="Arial" w:eastAsia="Calibri" w:hAnsi="Arial" w:cs="Arial"/>
          <w:i/>
          <w:iCs/>
          <w:sz w:val="24"/>
          <w:szCs w:val="24"/>
        </w:rPr>
      </w:pPr>
    </w:p>
    <w:p w:rsidR="00482F80" w:rsidRPr="00482F80" w:rsidRDefault="00482F80" w:rsidP="00E67831">
      <w:pPr>
        <w:spacing w:after="0" w:line="360" w:lineRule="auto"/>
        <w:jc w:val="both"/>
        <w:rPr>
          <w:rFonts w:ascii="Arial" w:eastAsia="Calibri" w:hAnsi="Arial" w:cs="Arial"/>
          <w:sz w:val="24"/>
          <w:szCs w:val="24"/>
        </w:rPr>
      </w:pPr>
      <w:r w:rsidRPr="00482F80">
        <w:rPr>
          <w:rFonts w:ascii="Arial" w:eastAsia="Calibri" w:hAnsi="Arial" w:cs="Arial"/>
          <w:b/>
          <w:bCs/>
          <w:sz w:val="24"/>
          <w:szCs w:val="24"/>
        </w:rPr>
        <w:t>WHAT:</w:t>
      </w:r>
      <w:r w:rsidRPr="00482F80">
        <w:rPr>
          <w:rFonts w:ascii="Arial" w:eastAsia="Calibri" w:hAnsi="Arial" w:cs="Arial"/>
          <w:sz w:val="24"/>
          <w:szCs w:val="24"/>
        </w:rPr>
        <w:t xml:space="preserve"> </w:t>
      </w:r>
      <w:r w:rsidR="00E67831">
        <w:rPr>
          <w:rFonts w:ascii="Arial" w:eastAsia="Calibri" w:hAnsi="Arial" w:cs="Arial"/>
          <w:sz w:val="24"/>
          <w:szCs w:val="24"/>
        </w:rPr>
        <w:t xml:space="preserve"> The announcement of a four-part educational summer series presented by San Antonio Public Library and Aspergers101. Aspergers101 is a local nonprofit dedicated to empowering and educating </w:t>
      </w:r>
      <w:proofErr w:type="gramStart"/>
      <w:r w:rsidR="00E67831" w:rsidRPr="00E67831">
        <w:rPr>
          <w:rFonts w:ascii="Arial" w:eastAsia="Calibri" w:hAnsi="Arial" w:cs="Arial"/>
          <w:sz w:val="24"/>
          <w:szCs w:val="24"/>
        </w:rPr>
        <w:t>individuals</w:t>
      </w:r>
      <w:proofErr w:type="gramEnd"/>
      <w:r w:rsidR="00E67831" w:rsidRPr="00E67831">
        <w:rPr>
          <w:rFonts w:ascii="Arial" w:eastAsia="Calibri" w:hAnsi="Arial" w:cs="Arial"/>
          <w:sz w:val="24"/>
          <w:szCs w:val="24"/>
        </w:rPr>
        <w:t xml:space="preserve"> with </w:t>
      </w:r>
      <w:r w:rsidR="00E67831">
        <w:rPr>
          <w:rFonts w:ascii="Arial" w:eastAsia="Calibri" w:hAnsi="Arial" w:cs="Arial"/>
          <w:sz w:val="24"/>
          <w:szCs w:val="24"/>
        </w:rPr>
        <w:t>h</w:t>
      </w:r>
      <w:r w:rsidR="00E67831" w:rsidRPr="00E67831">
        <w:rPr>
          <w:rFonts w:ascii="Arial" w:eastAsia="Calibri" w:hAnsi="Arial" w:cs="Arial"/>
          <w:sz w:val="24"/>
          <w:szCs w:val="24"/>
        </w:rPr>
        <w:t>igh-</w:t>
      </w:r>
      <w:r w:rsidR="00E67831">
        <w:rPr>
          <w:rFonts w:ascii="Arial" w:eastAsia="Calibri" w:hAnsi="Arial" w:cs="Arial"/>
          <w:sz w:val="24"/>
          <w:szCs w:val="24"/>
        </w:rPr>
        <w:t>f</w:t>
      </w:r>
      <w:r w:rsidR="00E67831" w:rsidRPr="00E67831">
        <w:rPr>
          <w:rFonts w:ascii="Arial" w:eastAsia="Calibri" w:hAnsi="Arial" w:cs="Arial"/>
          <w:sz w:val="24"/>
          <w:szCs w:val="24"/>
        </w:rPr>
        <w:t xml:space="preserve">unctioning </w:t>
      </w:r>
      <w:r w:rsidR="00E67831">
        <w:rPr>
          <w:rFonts w:ascii="Arial" w:eastAsia="Calibri" w:hAnsi="Arial" w:cs="Arial"/>
          <w:sz w:val="24"/>
          <w:szCs w:val="24"/>
        </w:rPr>
        <w:t>a</w:t>
      </w:r>
      <w:r w:rsidR="00E67831" w:rsidRPr="00E67831">
        <w:rPr>
          <w:rFonts w:ascii="Arial" w:eastAsia="Calibri" w:hAnsi="Arial" w:cs="Arial"/>
          <w:sz w:val="24"/>
          <w:szCs w:val="24"/>
        </w:rPr>
        <w:t>utism and Asperger</w:t>
      </w:r>
      <w:r w:rsidR="00E67831">
        <w:rPr>
          <w:rFonts w:ascii="Arial" w:eastAsia="Calibri" w:hAnsi="Arial" w:cs="Arial"/>
          <w:sz w:val="24"/>
          <w:szCs w:val="24"/>
        </w:rPr>
        <w:t xml:space="preserve"> Syndrome</w:t>
      </w:r>
      <w:r w:rsidR="00E67831" w:rsidRPr="00E67831">
        <w:rPr>
          <w:rFonts w:ascii="Arial" w:eastAsia="Calibri" w:hAnsi="Arial" w:cs="Arial"/>
          <w:sz w:val="24"/>
          <w:szCs w:val="24"/>
        </w:rPr>
        <w:t>, their advocates</w:t>
      </w:r>
      <w:r w:rsidR="00E67831">
        <w:rPr>
          <w:rFonts w:ascii="Arial" w:eastAsia="Calibri" w:hAnsi="Arial" w:cs="Arial"/>
          <w:sz w:val="24"/>
          <w:szCs w:val="24"/>
        </w:rPr>
        <w:t>,</w:t>
      </w:r>
      <w:r w:rsidR="00E67831" w:rsidRPr="00E67831">
        <w:rPr>
          <w:rFonts w:ascii="Arial" w:eastAsia="Calibri" w:hAnsi="Arial" w:cs="Arial"/>
          <w:sz w:val="24"/>
          <w:szCs w:val="24"/>
        </w:rPr>
        <w:t xml:space="preserve"> and the community</w:t>
      </w:r>
      <w:r w:rsidR="00E67831">
        <w:rPr>
          <w:rFonts w:ascii="Arial" w:eastAsia="Calibri" w:hAnsi="Arial" w:cs="Arial"/>
          <w:sz w:val="24"/>
          <w:szCs w:val="24"/>
        </w:rPr>
        <w:t xml:space="preserve">.  </w:t>
      </w:r>
    </w:p>
    <w:p w:rsidR="00482F80" w:rsidRPr="00482F80" w:rsidRDefault="00482F80" w:rsidP="00E67831">
      <w:pPr>
        <w:spacing w:after="0" w:line="360" w:lineRule="auto"/>
        <w:rPr>
          <w:rFonts w:ascii="Arial" w:eastAsia="Calibri" w:hAnsi="Arial" w:cs="Arial"/>
          <w:sz w:val="24"/>
          <w:szCs w:val="24"/>
        </w:rPr>
      </w:pPr>
    </w:p>
    <w:p w:rsidR="00482F80" w:rsidRPr="00482F80" w:rsidRDefault="00482F80" w:rsidP="00E67831">
      <w:pPr>
        <w:spacing w:after="0" w:line="360" w:lineRule="auto"/>
        <w:rPr>
          <w:rFonts w:ascii="Arial" w:eastAsia="Calibri" w:hAnsi="Arial" w:cs="Arial"/>
          <w:sz w:val="24"/>
          <w:szCs w:val="24"/>
        </w:rPr>
      </w:pPr>
      <w:r w:rsidRPr="00482F80">
        <w:rPr>
          <w:rFonts w:ascii="Arial" w:eastAsia="Calibri" w:hAnsi="Arial" w:cs="Arial"/>
          <w:b/>
          <w:bCs/>
          <w:sz w:val="24"/>
          <w:szCs w:val="24"/>
        </w:rPr>
        <w:t>WHEN:</w:t>
      </w:r>
      <w:r w:rsidR="00E67831">
        <w:rPr>
          <w:rFonts w:ascii="Arial" w:eastAsia="Calibri" w:hAnsi="Arial" w:cs="Arial"/>
          <w:sz w:val="24"/>
          <w:szCs w:val="24"/>
        </w:rPr>
        <w:t xml:space="preserve"> </w:t>
      </w:r>
      <w:r w:rsidR="00E67831">
        <w:rPr>
          <w:rFonts w:ascii="Arial" w:eastAsia="Calibri" w:hAnsi="Arial" w:cs="Arial"/>
          <w:sz w:val="24"/>
          <w:szCs w:val="24"/>
        </w:rPr>
        <w:tab/>
        <w:t>Wednesday, May 3, 2017</w:t>
      </w:r>
    </w:p>
    <w:p w:rsidR="00482F80" w:rsidRPr="00482F80" w:rsidRDefault="00E67831" w:rsidP="00E67831">
      <w:pPr>
        <w:spacing w:after="0" w:line="360" w:lineRule="auto"/>
        <w:rPr>
          <w:rFonts w:ascii="Arial" w:eastAsia="Calibri" w:hAnsi="Arial" w:cs="Arial"/>
          <w:sz w:val="24"/>
          <w:szCs w:val="24"/>
        </w:rPr>
      </w:pPr>
      <w:r>
        <w:rPr>
          <w:rFonts w:ascii="Arial" w:eastAsia="Calibri" w:hAnsi="Arial" w:cs="Arial"/>
          <w:sz w:val="24"/>
          <w:szCs w:val="24"/>
        </w:rPr>
        <w:t>            </w:t>
      </w:r>
      <w:r>
        <w:rPr>
          <w:rFonts w:ascii="Arial" w:eastAsia="Calibri" w:hAnsi="Arial" w:cs="Arial"/>
          <w:sz w:val="24"/>
          <w:szCs w:val="24"/>
        </w:rPr>
        <w:tab/>
      </w:r>
      <w:r w:rsidR="00482F80" w:rsidRPr="00482F80">
        <w:rPr>
          <w:rFonts w:ascii="Arial" w:eastAsia="Calibri" w:hAnsi="Arial" w:cs="Arial"/>
          <w:sz w:val="24"/>
          <w:szCs w:val="24"/>
        </w:rPr>
        <w:t>10:30 a.m.</w:t>
      </w:r>
    </w:p>
    <w:p w:rsidR="00482F80" w:rsidRPr="00482F80" w:rsidRDefault="00482F80" w:rsidP="00E67831">
      <w:pPr>
        <w:spacing w:after="0" w:line="360" w:lineRule="auto"/>
        <w:rPr>
          <w:rFonts w:ascii="Arial" w:eastAsia="Calibri" w:hAnsi="Arial" w:cs="Arial"/>
          <w:sz w:val="24"/>
          <w:szCs w:val="24"/>
        </w:rPr>
      </w:pPr>
    </w:p>
    <w:p w:rsidR="00482F80" w:rsidRPr="00482F80" w:rsidRDefault="00482F80" w:rsidP="00E67831">
      <w:pPr>
        <w:spacing w:after="0" w:line="360" w:lineRule="auto"/>
        <w:rPr>
          <w:rFonts w:ascii="Arial" w:eastAsia="Calibri" w:hAnsi="Arial" w:cs="Arial"/>
          <w:sz w:val="24"/>
          <w:szCs w:val="24"/>
        </w:rPr>
      </w:pPr>
      <w:r w:rsidRPr="00482F80">
        <w:rPr>
          <w:rFonts w:ascii="Arial" w:eastAsia="Calibri" w:hAnsi="Arial" w:cs="Arial"/>
          <w:b/>
          <w:bCs/>
          <w:sz w:val="24"/>
          <w:szCs w:val="24"/>
        </w:rPr>
        <w:t>WHERE:</w:t>
      </w:r>
      <w:r w:rsidR="00E67831">
        <w:rPr>
          <w:rFonts w:ascii="Arial" w:eastAsia="Calibri" w:hAnsi="Arial" w:cs="Arial"/>
          <w:sz w:val="24"/>
          <w:szCs w:val="24"/>
        </w:rPr>
        <w:t> </w:t>
      </w:r>
      <w:r w:rsidR="00E67831">
        <w:rPr>
          <w:rFonts w:ascii="Arial" w:eastAsia="Calibri" w:hAnsi="Arial" w:cs="Arial"/>
          <w:sz w:val="24"/>
          <w:szCs w:val="24"/>
        </w:rPr>
        <w:tab/>
      </w:r>
      <w:r w:rsidRPr="00482F80">
        <w:rPr>
          <w:rFonts w:ascii="Arial" w:eastAsia="Calibri" w:hAnsi="Arial" w:cs="Arial"/>
          <w:sz w:val="24"/>
          <w:szCs w:val="24"/>
        </w:rPr>
        <w:t>Central Library, 2</w:t>
      </w:r>
      <w:r w:rsidRPr="00482F80">
        <w:rPr>
          <w:rFonts w:ascii="Arial" w:eastAsia="Calibri" w:hAnsi="Arial" w:cs="Arial"/>
          <w:sz w:val="24"/>
          <w:szCs w:val="24"/>
          <w:vertAlign w:val="superscript"/>
        </w:rPr>
        <w:t>nd</w:t>
      </w:r>
      <w:r w:rsidRPr="00482F80">
        <w:rPr>
          <w:rFonts w:ascii="Arial" w:eastAsia="Calibri" w:hAnsi="Arial" w:cs="Arial"/>
          <w:sz w:val="24"/>
          <w:szCs w:val="24"/>
        </w:rPr>
        <w:t xml:space="preserve"> Floor, 600 Soledad St., 78205</w:t>
      </w:r>
    </w:p>
    <w:p w:rsidR="00482F80" w:rsidRPr="00482F80" w:rsidRDefault="00E67831" w:rsidP="00E67831">
      <w:pPr>
        <w:spacing w:after="0" w:line="360" w:lineRule="auto"/>
        <w:rPr>
          <w:rFonts w:ascii="Arial" w:eastAsia="Calibri" w:hAnsi="Arial" w:cs="Arial"/>
          <w:i/>
          <w:iCs/>
          <w:sz w:val="24"/>
          <w:szCs w:val="24"/>
        </w:rPr>
      </w:pPr>
      <w:r>
        <w:rPr>
          <w:rFonts w:ascii="Arial" w:eastAsia="Calibri" w:hAnsi="Arial" w:cs="Arial"/>
          <w:sz w:val="24"/>
          <w:szCs w:val="24"/>
        </w:rPr>
        <w:t>                 </w:t>
      </w:r>
      <w:r>
        <w:rPr>
          <w:rFonts w:ascii="Arial" w:eastAsia="Calibri" w:hAnsi="Arial" w:cs="Arial"/>
          <w:sz w:val="24"/>
          <w:szCs w:val="24"/>
        </w:rPr>
        <w:tab/>
      </w:r>
      <w:r w:rsidR="00482F80" w:rsidRPr="00482F80">
        <w:rPr>
          <w:rFonts w:ascii="Arial" w:eastAsia="Calibri" w:hAnsi="Arial" w:cs="Arial"/>
          <w:i/>
          <w:iCs/>
          <w:sz w:val="24"/>
          <w:szCs w:val="24"/>
        </w:rPr>
        <w:t>Free parking in Central Library parking garage (up to 3 hours)</w:t>
      </w:r>
    </w:p>
    <w:p w:rsidR="00482F80" w:rsidRPr="00482F80" w:rsidRDefault="00482F80" w:rsidP="00E67831">
      <w:pPr>
        <w:spacing w:after="0" w:line="360" w:lineRule="auto"/>
        <w:rPr>
          <w:rFonts w:ascii="Arial" w:eastAsia="Calibri" w:hAnsi="Arial" w:cs="Arial"/>
          <w:sz w:val="24"/>
          <w:szCs w:val="24"/>
        </w:rPr>
      </w:pPr>
    </w:p>
    <w:p w:rsidR="00E67831" w:rsidRPr="00E67831" w:rsidRDefault="00482F80" w:rsidP="00E67831">
      <w:pPr>
        <w:spacing w:after="0" w:line="360" w:lineRule="auto"/>
        <w:rPr>
          <w:rFonts w:ascii="Arial" w:eastAsia="Calibri" w:hAnsi="Arial" w:cs="Arial"/>
          <w:sz w:val="24"/>
          <w:szCs w:val="24"/>
        </w:rPr>
      </w:pPr>
      <w:r w:rsidRPr="00482F80">
        <w:rPr>
          <w:rFonts w:ascii="Arial" w:eastAsia="Calibri" w:hAnsi="Arial" w:cs="Arial"/>
          <w:b/>
          <w:bCs/>
          <w:sz w:val="24"/>
          <w:szCs w:val="24"/>
        </w:rPr>
        <w:t>WHO:</w:t>
      </w:r>
      <w:r w:rsidR="00E67831">
        <w:rPr>
          <w:rFonts w:ascii="Arial" w:eastAsia="Calibri" w:hAnsi="Arial" w:cs="Arial"/>
          <w:sz w:val="24"/>
          <w:szCs w:val="24"/>
        </w:rPr>
        <w:tab/>
      </w:r>
      <w:r w:rsidR="00E67831">
        <w:rPr>
          <w:rFonts w:ascii="Arial" w:eastAsia="Calibri" w:hAnsi="Arial" w:cs="Arial"/>
          <w:sz w:val="24"/>
          <w:szCs w:val="24"/>
        </w:rPr>
        <w:tab/>
      </w:r>
      <w:r w:rsidR="00E67831" w:rsidRPr="00E67831">
        <w:rPr>
          <w:rFonts w:ascii="Arial" w:eastAsia="Calibri" w:hAnsi="Arial" w:cs="Arial"/>
          <w:sz w:val="24"/>
          <w:szCs w:val="24"/>
        </w:rPr>
        <w:t>Jennifer Allen, Founder &amp; CEO, Aspergers101</w:t>
      </w:r>
    </w:p>
    <w:p w:rsidR="00482F80" w:rsidRDefault="00E67831" w:rsidP="00E67831">
      <w:pPr>
        <w:spacing w:after="0" w:line="360" w:lineRule="auto"/>
        <w:ind w:left="1440"/>
        <w:rPr>
          <w:rFonts w:ascii="Arial" w:eastAsia="Calibri" w:hAnsi="Arial" w:cs="Arial"/>
          <w:sz w:val="24"/>
          <w:szCs w:val="24"/>
        </w:rPr>
      </w:pPr>
      <w:r w:rsidRPr="00E67831">
        <w:rPr>
          <w:rFonts w:ascii="Arial" w:eastAsia="Calibri" w:hAnsi="Arial" w:cs="Arial"/>
          <w:sz w:val="24"/>
          <w:szCs w:val="24"/>
        </w:rPr>
        <w:t>Ron Lucey, Executive Director, Texas Governor’s Committee for People with Disabilities</w:t>
      </w:r>
    </w:p>
    <w:p w:rsidR="00E67831" w:rsidRDefault="00E67831" w:rsidP="00E67831">
      <w:pPr>
        <w:spacing w:after="0" w:line="360" w:lineRule="auto"/>
        <w:ind w:left="1440"/>
        <w:rPr>
          <w:rFonts w:ascii="Arial" w:eastAsia="Calibri" w:hAnsi="Arial" w:cs="Arial"/>
          <w:sz w:val="24"/>
          <w:szCs w:val="24"/>
        </w:rPr>
      </w:pPr>
    </w:p>
    <w:p w:rsidR="00E67831" w:rsidRDefault="00E67831" w:rsidP="00D06F07">
      <w:pPr>
        <w:spacing w:after="0" w:line="360" w:lineRule="auto"/>
        <w:jc w:val="both"/>
        <w:rPr>
          <w:rFonts w:ascii="Arial" w:eastAsia="Calibri" w:hAnsi="Arial" w:cs="Arial"/>
          <w:sz w:val="24"/>
          <w:szCs w:val="24"/>
        </w:rPr>
      </w:pPr>
      <w:r w:rsidRPr="00E67831">
        <w:rPr>
          <w:rFonts w:ascii="Arial" w:eastAsia="Calibri" w:hAnsi="Arial" w:cs="Arial"/>
          <w:b/>
          <w:sz w:val="24"/>
          <w:szCs w:val="24"/>
        </w:rPr>
        <w:t>MORE:</w:t>
      </w:r>
      <w:r w:rsidRPr="00E67831">
        <w:rPr>
          <w:rFonts w:ascii="Arial" w:eastAsia="Calibri" w:hAnsi="Arial" w:cs="Arial"/>
          <w:b/>
          <w:sz w:val="24"/>
          <w:szCs w:val="24"/>
        </w:rPr>
        <w:tab/>
      </w:r>
      <w:r w:rsidRPr="00E67831">
        <w:rPr>
          <w:rFonts w:ascii="Arial" w:eastAsia="Calibri" w:hAnsi="Arial" w:cs="Arial"/>
          <w:sz w:val="24"/>
          <w:szCs w:val="24"/>
        </w:rPr>
        <w:t>This educational series</w:t>
      </w:r>
      <w:r>
        <w:rPr>
          <w:rFonts w:ascii="Arial" w:eastAsia="Calibri" w:hAnsi="Arial" w:cs="Arial"/>
          <w:sz w:val="24"/>
          <w:szCs w:val="24"/>
        </w:rPr>
        <w:t>, presented by San Antonio Public Library and Aspergers101</w:t>
      </w:r>
      <w:r w:rsidR="00D06F07">
        <w:rPr>
          <w:rFonts w:ascii="Arial" w:eastAsia="Calibri" w:hAnsi="Arial" w:cs="Arial"/>
          <w:sz w:val="24"/>
          <w:szCs w:val="24"/>
        </w:rPr>
        <w:t>,</w:t>
      </w:r>
      <w:r>
        <w:rPr>
          <w:rFonts w:ascii="Arial" w:eastAsia="Calibri" w:hAnsi="Arial" w:cs="Arial"/>
          <w:sz w:val="24"/>
          <w:szCs w:val="24"/>
        </w:rPr>
        <w:t xml:space="preserve"> will focus on </w:t>
      </w:r>
      <w:r w:rsidRPr="00E67831">
        <w:rPr>
          <w:rFonts w:ascii="Arial" w:eastAsia="Calibri" w:hAnsi="Arial" w:cs="Arial"/>
          <w:sz w:val="24"/>
          <w:szCs w:val="24"/>
        </w:rPr>
        <w:t>understanding and</w:t>
      </w:r>
      <w:r>
        <w:rPr>
          <w:rFonts w:ascii="Arial" w:eastAsia="Calibri" w:hAnsi="Arial" w:cs="Arial"/>
          <w:sz w:val="24"/>
          <w:szCs w:val="24"/>
        </w:rPr>
        <w:t xml:space="preserve"> </w:t>
      </w:r>
      <w:r w:rsidRPr="00E67831">
        <w:rPr>
          <w:rFonts w:ascii="Arial" w:eastAsia="Calibri" w:hAnsi="Arial" w:cs="Arial"/>
          <w:sz w:val="24"/>
          <w:szCs w:val="24"/>
        </w:rPr>
        <w:t xml:space="preserve">excelling with </w:t>
      </w:r>
      <w:r>
        <w:rPr>
          <w:rFonts w:ascii="Arial" w:eastAsia="Calibri" w:hAnsi="Arial" w:cs="Arial"/>
          <w:sz w:val="24"/>
          <w:szCs w:val="24"/>
        </w:rPr>
        <w:t>h</w:t>
      </w:r>
      <w:r w:rsidRPr="00E67831">
        <w:rPr>
          <w:rFonts w:ascii="Arial" w:eastAsia="Calibri" w:hAnsi="Arial" w:cs="Arial"/>
          <w:sz w:val="24"/>
          <w:szCs w:val="24"/>
        </w:rPr>
        <w:t>igh-</w:t>
      </w:r>
      <w:r>
        <w:rPr>
          <w:rFonts w:ascii="Arial" w:eastAsia="Calibri" w:hAnsi="Arial" w:cs="Arial"/>
          <w:sz w:val="24"/>
          <w:szCs w:val="24"/>
        </w:rPr>
        <w:t>f</w:t>
      </w:r>
      <w:r w:rsidRPr="00E67831">
        <w:rPr>
          <w:rFonts w:ascii="Arial" w:eastAsia="Calibri" w:hAnsi="Arial" w:cs="Arial"/>
          <w:sz w:val="24"/>
          <w:szCs w:val="24"/>
        </w:rPr>
        <w:t xml:space="preserve">unctioning </w:t>
      </w:r>
      <w:r>
        <w:rPr>
          <w:rFonts w:ascii="Arial" w:eastAsia="Calibri" w:hAnsi="Arial" w:cs="Arial"/>
          <w:sz w:val="24"/>
          <w:szCs w:val="24"/>
        </w:rPr>
        <w:t>a</w:t>
      </w:r>
      <w:r w:rsidRPr="00E67831">
        <w:rPr>
          <w:rFonts w:ascii="Arial" w:eastAsia="Calibri" w:hAnsi="Arial" w:cs="Arial"/>
          <w:sz w:val="24"/>
          <w:szCs w:val="24"/>
        </w:rPr>
        <w:t>utism or Asperger</w:t>
      </w:r>
      <w:r>
        <w:rPr>
          <w:rFonts w:ascii="Arial" w:eastAsia="Calibri" w:hAnsi="Arial" w:cs="Arial"/>
          <w:sz w:val="24"/>
          <w:szCs w:val="24"/>
        </w:rPr>
        <w:t xml:space="preserve"> </w:t>
      </w:r>
      <w:r w:rsidRPr="00E67831">
        <w:rPr>
          <w:rFonts w:ascii="Arial" w:eastAsia="Calibri" w:hAnsi="Arial" w:cs="Arial"/>
          <w:sz w:val="24"/>
          <w:szCs w:val="24"/>
        </w:rPr>
        <w:t>Syndrome. A well-known team of autism experts</w:t>
      </w:r>
      <w:r>
        <w:rPr>
          <w:rFonts w:ascii="Arial" w:eastAsia="Calibri" w:hAnsi="Arial" w:cs="Arial"/>
          <w:sz w:val="24"/>
          <w:szCs w:val="24"/>
        </w:rPr>
        <w:t xml:space="preserve"> </w:t>
      </w:r>
      <w:r w:rsidRPr="00E67831">
        <w:rPr>
          <w:rFonts w:ascii="Arial" w:eastAsia="Calibri" w:hAnsi="Arial" w:cs="Arial"/>
          <w:sz w:val="24"/>
          <w:szCs w:val="24"/>
        </w:rPr>
        <w:t xml:space="preserve">(many of whom live successfully on the spectrum) </w:t>
      </w:r>
      <w:r>
        <w:rPr>
          <w:rFonts w:ascii="Arial" w:eastAsia="Calibri" w:hAnsi="Arial" w:cs="Arial"/>
          <w:sz w:val="24"/>
          <w:szCs w:val="24"/>
        </w:rPr>
        <w:t xml:space="preserve">will participate in </w:t>
      </w:r>
      <w:r w:rsidR="004C3D53">
        <w:rPr>
          <w:rFonts w:ascii="Arial" w:eastAsia="Calibri" w:hAnsi="Arial" w:cs="Arial"/>
          <w:sz w:val="24"/>
          <w:szCs w:val="24"/>
        </w:rPr>
        <w:t>programs</w:t>
      </w:r>
      <w:r w:rsidRPr="00E67831">
        <w:rPr>
          <w:rFonts w:ascii="Arial" w:eastAsia="Calibri" w:hAnsi="Arial" w:cs="Arial"/>
          <w:sz w:val="24"/>
          <w:szCs w:val="24"/>
        </w:rPr>
        <w:t xml:space="preserve"> </w:t>
      </w:r>
      <w:r w:rsidR="00D06F07">
        <w:rPr>
          <w:rFonts w:ascii="Arial" w:eastAsia="Calibri" w:hAnsi="Arial" w:cs="Arial"/>
          <w:sz w:val="24"/>
          <w:szCs w:val="24"/>
        </w:rPr>
        <w:t xml:space="preserve">that will </w:t>
      </w:r>
      <w:r w:rsidR="004C3D53">
        <w:rPr>
          <w:rFonts w:ascii="Arial" w:eastAsia="Calibri" w:hAnsi="Arial" w:cs="Arial"/>
          <w:sz w:val="24"/>
          <w:szCs w:val="24"/>
        </w:rPr>
        <w:t xml:space="preserve">address </w:t>
      </w:r>
      <w:r w:rsidRPr="00E67831">
        <w:rPr>
          <w:rFonts w:ascii="Arial" w:eastAsia="Calibri" w:hAnsi="Arial" w:cs="Arial"/>
          <w:sz w:val="24"/>
          <w:szCs w:val="24"/>
        </w:rPr>
        <w:t>important related topics.</w:t>
      </w:r>
      <w:r>
        <w:rPr>
          <w:rFonts w:ascii="Arial" w:eastAsia="Calibri" w:hAnsi="Arial" w:cs="Arial"/>
          <w:sz w:val="24"/>
          <w:szCs w:val="24"/>
        </w:rPr>
        <w:t xml:space="preserve"> A question and answer session with the panel experts will follow each </w:t>
      </w:r>
      <w:r>
        <w:rPr>
          <w:rFonts w:ascii="Arial" w:eastAsia="Calibri" w:hAnsi="Arial" w:cs="Arial"/>
          <w:sz w:val="24"/>
          <w:szCs w:val="24"/>
        </w:rPr>
        <w:lastRenderedPageBreak/>
        <w:t xml:space="preserve">program. </w:t>
      </w:r>
      <w:r w:rsidR="004C3D53">
        <w:rPr>
          <w:rFonts w:ascii="Arial" w:eastAsia="Calibri" w:hAnsi="Arial" w:cs="Arial"/>
          <w:sz w:val="24"/>
          <w:szCs w:val="24"/>
        </w:rPr>
        <w:t>Each program</w:t>
      </w:r>
      <w:r w:rsidRPr="00E67831">
        <w:rPr>
          <w:rFonts w:ascii="Arial" w:eastAsia="Calibri" w:hAnsi="Arial" w:cs="Arial"/>
          <w:sz w:val="24"/>
          <w:szCs w:val="24"/>
        </w:rPr>
        <w:t xml:space="preserve"> will be presented by Jennifer Allen/Aspergers101 and be held at Central Library</w:t>
      </w:r>
      <w:r>
        <w:rPr>
          <w:rFonts w:ascii="Arial" w:eastAsia="Calibri" w:hAnsi="Arial" w:cs="Arial"/>
          <w:sz w:val="24"/>
          <w:szCs w:val="24"/>
        </w:rPr>
        <w:t xml:space="preserve"> on the second Tuesday of every month</w:t>
      </w:r>
      <w:r w:rsidR="00D06F07">
        <w:rPr>
          <w:rFonts w:ascii="Arial" w:eastAsia="Calibri" w:hAnsi="Arial" w:cs="Arial"/>
          <w:sz w:val="24"/>
          <w:szCs w:val="24"/>
        </w:rPr>
        <w:t xml:space="preserve"> </w:t>
      </w:r>
      <w:r>
        <w:rPr>
          <w:rFonts w:ascii="Arial" w:eastAsia="Calibri" w:hAnsi="Arial" w:cs="Arial"/>
          <w:sz w:val="24"/>
          <w:szCs w:val="24"/>
        </w:rPr>
        <w:t xml:space="preserve">May </w:t>
      </w:r>
      <w:r w:rsidR="00D06F07">
        <w:rPr>
          <w:rFonts w:ascii="Arial" w:eastAsia="Calibri" w:hAnsi="Arial" w:cs="Arial"/>
          <w:sz w:val="24"/>
          <w:szCs w:val="24"/>
        </w:rPr>
        <w:t>–</w:t>
      </w:r>
      <w:r>
        <w:rPr>
          <w:rFonts w:ascii="Arial" w:eastAsia="Calibri" w:hAnsi="Arial" w:cs="Arial"/>
          <w:sz w:val="24"/>
          <w:szCs w:val="24"/>
        </w:rPr>
        <w:t xml:space="preserve"> August</w:t>
      </w:r>
      <w:r w:rsidR="00D06F07">
        <w:rPr>
          <w:rFonts w:ascii="Arial" w:eastAsia="Calibri" w:hAnsi="Arial" w:cs="Arial"/>
          <w:sz w:val="24"/>
          <w:szCs w:val="24"/>
        </w:rPr>
        <w:t xml:space="preserve"> from 6:30 – 7:30 p.m. </w:t>
      </w:r>
      <w:r w:rsidR="004C3D53">
        <w:rPr>
          <w:rFonts w:ascii="Arial" w:eastAsia="Calibri" w:hAnsi="Arial" w:cs="Arial"/>
          <w:sz w:val="24"/>
          <w:szCs w:val="24"/>
        </w:rPr>
        <w:t>They</w:t>
      </w:r>
      <w:r w:rsidR="00D06F07">
        <w:rPr>
          <w:rFonts w:ascii="Arial" w:eastAsia="Calibri" w:hAnsi="Arial" w:cs="Arial"/>
          <w:sz w:val="24"/>
          <w:szCs w:val="24"/>
        </w:rPr>
        <w:t xml:space="preserve"> will also be live-streamed via Sinclair Broadcasting at News4SA.com/Live/Event and shared remotely at six participating Library locations: Cortez, Parman, </w:t>
      </w:r>
      <w:proofErr w:type="gramStart"/>
      <w:r w:rsidR="00D06F07">
        <w:rPr>
          <w:rFonts w:ascii="Arial" w:eastAsia="Calibri" w:hAnsi="Arial" w:cs="Arial"/>
          <w:sz w:val="24"/>
          <w:szCs w:val="24"/>
        </w:rPr>
        <w:t>Cody</w:t>
      </w:r>
      <w:proofErr w:type="gramEnd"/>
      <w:r w:rsidR="00D06F07">
        <w:rPr>
          <w:rFonts w:ascii="Arial" w:eastAsia="Calibri" w:hAnsi="Arial" w:cs="Arial"/>
          <w:sz w:val="24"/>
          <w:szCs w:val="24"/>
        </w:rPr>
        <w:t xml:space="preserve">, Mission, </w:t>
      </w:r>
      <w:proofErr w:type="spellStart"/>
      <w:r w:rsidR="00D06F07">
        <w:rPr>
          <w:rFonts w:ascii="Arial" w:eastAsia="Calibri" w:hAnsi="Arial" w:cs="Arial"/>
          <w:sz w:val="24"/>
          <w:szCs w:val="24"/>
        </w:rPr>
        <w:t>Potranco</w:t>
      </w:r>
      <w:proofErr w:type="spellEnd"/>
      <w:r w:rsidR="00D06F07">
        <w:rPr>
          <w:rFonts w:ascii="Arial" w:eastAsia="Calibri" w:hAnsi="Arial" w:cs="Arial"/>
          <w:sz w:val="24"/>
          <w:szCs w:val="24"/>
        </w:rPr>
        <w:t xml:space="preserve">, and Guerra branch libraries. </w:t>
      </w:r>
    </w:p>
    <w:p w:rsidR="00D06F07" w:rsidRPr="00D06F07" w:rsidRDefault="00D06F07" w:rsidP="00D06F07">
      <w:pPr>
        <w:spacing w:after="0" w:line="360" w:lineRule="auto"/>
        <w:jc w:val="both"/>
        <w:rPr>
          <w:rFonts w:ascii="Arial" w:eastAsia="Calibri" w:hAnsi="Arial" w:cs="Arial"/>
          <w:sz w:val="24"/>
          <w:szCs w:val="24"/>
        </w:rPr>
      </w:pPr>
      <w:r>
        <w:rPr>
          <w:rFonts w:ascii="Arial" w:eastAsia="Calibri" w:hAnsi="Arial" w:cs="Arial"/>
          <w:sz w:val="24"/>
          <w:szCs w:val="24"/>
        </w:rPr>
        <w:tab/>
        <w:t xml:space="preserve">Panel experts include </w:t>
      </w:r>
      <w:r w:rsidRPr="00D06F07">
        <w:rPr>
          <w:rFonts w:ascii="Arial" w:eastAsia="Calibri" w:hAnsi="Arial" w:cs="Arial"/>
          <w:sz w:val="24"/>
          <w:szCs w:val="24"/>
        </w:rPr>
        <w:t xml:space="preserve">Dr. Ghia Edwards, </w:t>
      </w:r>
      <w:proofErr w:type="spellStart"/>
      <w:r w:rsidRPr="00D06F07">
        <w:rPr>
          <w:rFonts w:ascii="Arial" w:eastAsia="Calibri" w:hAnsi="Arial" w:cs="Arial"/>
          <w:sz w:val="24"/>
          <w:szCs w:val="24"/>
        </w:rPr>
        <w:t>Psy.D</w:t>
      </w:r>
      <w:proofErr w:type="spellEnd"/>
      <w:r w:rsidRPr="00D06F07">
        <w:rPr>
          <w:rFonts w:ascii="Arial" w:eastAsia="Calibri" w:hAnsi="Arial" w:cs="Arial"/>
          <w:sz w:val="24"/>
          <w:szCs w:val="24"/>
        </w:rPr>
        <w:t>. Behaviorist</w:t>
      </w:r>
      <w:r>
        <w:rPr>
          <w:rFonts w:ascii="Arial" w:eastAsia="Calibri" w:hAnsi="Arial" w:cs="Arial"/>
          <w:sz w:val="24"/>
          <w:szCs w:val="24"/>
        </w:rPr>
        <w:t xml:space="preserve">; </w:t>
      </w:r>
      <w:r w:rsidRPr="00D06F07">
        <w:rPr>
          <w:rFonts w:ascii="Arial" w:eastAsia="Calibri" w:hAnsi="Arial" w:cs="Arial"/>
          <w:sz w:val="24"/>
          <w:szCs w:val="24"/>
        </w:rPr>
        <w:t xml:space="preserve"> </w:t>
      </w:r>
      <w:proofErr w:type="spellStart"/>
      <w:r w:rsidRPr="00D06F07">
        <w:rPr>
          <w:rFonts w:ascii="Arial" w:eastAsia="Calibri" w:hAnsi="Arial" w:cs="Arial"/>
          <w:sz w:val="24"/>
          <w:szCs w:val="24"/>
        </w:rPr>
        <w:t>Dema</w:t>
      </w:r>
      <w:proofErr w:type="spellEnd"/>
      <w:r w:rsidRPr="00D06F07">
        <w:rPr>
          <w:rFonts w:ascii="Arial" w:eastAsia="Calibri" w:hAnsi="Arial" w:cs="Arial"/>
          <w:sz w:val="24"/>
          <w:szCs w:val="24"/>
        </w:rPr>
        <w:t xml:space="preserve"> K. Stout, MA, PCC, CPCC, Greatness</w:t>
      </w:r>
      <w:r>
        <w:rPr>
          <w:rFonts w:ascii="Arial" w:eastAsia="Calibri" w:hAnsi="Arial" w:cs="Arial"/>
          <w:sz w:val="24"/>
          <w:szCs w:val="24"/>
        </w:rPr>
        <w:t xml:space="preserve"> </w:t>
      </w:r>
      <w:r w:rsidRPr="00D06F07">
        <w:rPr>
          <w:rFonts w:ascii="Arial" w:eastAsia="Calibri" w:hAnsi="Arial" w:cs="Arial"/>
          <w:sz w:val="24"/>
          <w:szCs w:val="24"/>
        </w:rPr>
        <w:t>Coaching</w:t>
      </w:r>
      <w:r>
        <w:rPr>
          <w:rFonts w:ascii="Arial" w:eastAsia="Calibri" w:hAnsi="Arial" w:cs="Arial"/>
          <w:sz w:val="24"/>
          <w:szCs w:val="24"/>
        </w:rPr>
        <w:t>;</w:t>
      </w:r>
      <w:r w:rsidRPr="00D06F07">
        <w:rPr>
          <w:rFonts w:ascii="Arial" w:eastAsia="Calibri" w:hAnsi="Arial" w:cs="Arial"/>
          <w:sz w:val="24"/>
          <w:szCs w:val="24"/>
        </w:rPr>
        <w:t xml:space="preserve"> Janet Enriquez, Autism Education</w:t>
      </w:r>
      <w:r>
        <w:rPr>
          <w:rFonts w:ascii="Arial" w:eastAsia="Calibri" w:hAnsi="Arial" w:cs="Arial"/>
          <w:sz w:val="24"/>
          <w:szCs w:val="24"/>
        </w:rPr>
        <w:t xml:space="preserve"> </w:t>
      </w:r>
      <w:r w:rsidRPr="00D06F07">
        <w:rPr>
          <w:rFonts w:ascii="Arial" w:eastAsia="Calibri" w:hAnsi="Arial" w:cs="Arial"/>
          <w:sz w:val="24"/>
          <w:szCs w:val="24"/>
        </w:rPr>
        <w:t>Specialist,</w:t>
      </w:r>
      <w:r>
        <w:rPr>
          <w:rFonts w:ascii="Arial" w:eastAsia="Calibri" w:hAnsi="Arial" w:cs="Arial"/>
          <w:sz w:val="24"/>
          <w:szCs w:val="24"/>
        </w:rPr>
        <w:t xml:space="preserve"> </w:t>
      </w:r>
      <w:r w:rsidRPr="00D06F07">
        <w:rPr>
          <w:rFonts w:ascii="Arial" w:eastAsia="Calibri" w:hAnsi="Arial" w:cs="Arial"/>
          <w:sz w:val="24"/>
          <w:szCs w:val="24"/>
        </w:rPr>
        <w:t>Region 20</w:t>
      </w:r>
      <w:r>
        <w:rPr>
          <w:rFonts w:ascii="Arial" w:eastAsia="Calibri" w:hAnsi="Arial" w:cs="Arial"/>
          <w:sz w:val="24"/>
          <w:szCs w:val="24"/>
        </w:rPr>
        <w:t>;</w:t>
      </w:r>
      <w:r w:rsidRPr="00D06F07">
        <w:rPr>
          <w:rFonts w:ascii="Arial" w:eastAsia="Calibri" w:hAnsi="Arial" w:cs="Arial"/>
          <w:sz w:val="24"/>
          <w:szCs w:val="24"/>
        </w:rPr>
        <w:t xml:space="preserve"> Dr. Berenice de la Cruz, Ph.D., BCBA-D,</w:t>
      </w:r>
      <w:r>
        <w:rPr>
          <w:rFonts w:ascii="Arial" w:eastAsia="Calibri" w:hAnsi="Arial" w:cs="Arial"/>
          <w:sz w:val="24"/>
          <w:szCs w:val="24"/>
        </w:rPr>
        <w:t xml:space="preserve"> </w:t>
      </w:r>
      <w:r w:rsidRPr="00D06F07">
        <w:rPr>
          <w:rFonts w:ascii="Arial" w:eastAsia="Calibri" w:hAnsi="Arial" w:cs="Arial"/>
          <w:sz w:val="24"/>
          <w:szCs w:val="24"/>
        </w:rPr>
        <w:t>Chief Operating Officer, Autism</w:t>
      </w:r>
    </w:p>
    <w:p w:rsidR="00D06F07" w:rsidRDefault="00D06F07" w:rsidP="00D06F07">
      <w:pPr>
        <w:spacing w:after="0" w:line="360" w:lineRule="auto"/>
        <w:jc w:val="both"/>
        <w:rPr>
          <w:rFonts w:ascii="Arial" w:eastAsia="Calibri" w:hAnsi="Arial" w:cs="Arial"/>
          <w:sz w:val="24"/>
          <w:szCs w:val="24"/>
        </w:rPr>
      </w:pPr>
      <w:r w:rsidRPr="00D06F07">
        <w:rPr>
          <w:rFonts w:ascii="Arial" w:eastAsia="Calibri" w:hAnsi="Arial" w:cs="Arial"/>
          <w:sz w:val="24"/>
          <w:szCs w:val="24"/>
        </w:rPr>
        <w:t>Community Network</w:t>
      </w:r>
      <w:r>
        <w:rPr>
          <w:rFonts w:ascii="Arial" w:eastAsia="Calibri" w:hAnsi="Arial" w:cs="Arial"/>
          <w:sz w:val="24"/>
          <w:szCs w:val="24"/>
        </w:rPr>
        <w:t>;</w:t>
      </w:r>
      <w:r w:rsidRPr="00D06F07">
        <w:rPr>
          <w:rFonts w:ascii="Arial" w:eastAsia="Calibri" w:hAnsi="Arial" w:cs="Arial"/>
          <w:sz w:val="24"/>
          <w:szCs w:val="24"/>
        </w:rPr>
        <w:t xml:space="preserve"> </w:t>
      </w:r>
      <w:r>
        <w:rPr>
          <w:rFonts w:ascii="Arial" w:eastAsia="Calibri" w:hAnsi="Arial" w:cs="Arial"/>
          <w:sz w:val="24"/>
          <w:szCs w:val="24"/>
        </w:rPr>
        <w:t xml:space="preserve">and </w:t>
      </w:r>
      <w:r w:rsidRPr="00D06F07">
        <w:rPr>
          <w:rFonts w:ascii="Arial" w:eastAsia="Calibri" w:hAnsi="Arial" w:cs="Arial"/>
          <w:sz w:val="24"/>
          <w:szCs w:val="24"/>
        </w:rPr>
        <w:t>Dr. Louise O’Donnell, Ph.D., Assistant</w:t>
      </w:r>
      <w:r>
        <w:rPr>
          <w:rFonts w:ascii="Arial" w:eastAsia="Calibri" w:hAnsi="Arial" w:cs="Arial"/>
          <w:sz w:val="24"/>
          <w:szCs w:val="24"/>
        </w:rPr>
        <w:t xml:space="preserve"> </w:t>
      </w:r>
      <w:r w:rsidRPr="00D06F07">
        <w:rPr>
          <w:rFonts w:ascii="Arial" w:eastAsia="Calibri" w:hAnsi="Arial" w:cs="Arial"/>
          <w:sz w:val="24"/>
          <w:szCs w:val="24"/>
        </w:rPr>
        <w:t>Professor of Psychiatry, UT Health Science</w:t>
      </w:r>
      <w:r>
        <w:rPr>
          <w:rFonts w:ascii="Arial" w:eastAsia="Calibri" w:hAnsi="Arial" w:cs="Arial"/>
          <w:sz w:val="24"/>
          <w:szCs w:val="24"/>
        </w:rPr>
        <w:t xml:space="preserve"> </w:t>
      </w:r>
      <w:r w:rsidRPr="00D06F07">
        <w:rPr>
          <w:rFonts w:ascii="Arial" w:eastAsia="Calibri" w:hAnsi="Arial" w:cs="Arial"/>
          <w:sz w:val="24"/>
          <w:szCs w:val="24"/>
        </w:rPr>
        <w:t>Center</w:t>
      </w:r>
      <w:r>
        <w:rPr>
          <w:rFonts w:ascii="Arial" w:eastAsia="Calibri" w:hAnsi="Arial" w:cs="Arial"/>
          <w:sz w:val="24"/>
          <w:szCs w:val="24"/>
        </w:rPr>
        <w:t xml:space="preserve">. </w:t>
      </w:r>
    </w:p>
    <w:p w:rsidR="00482F80" w:rsidRPr="00482F80" w:rsidRDefault="00D06F07" w:rsidP="00D06F07">
      <w:pPr>
        <w:spacing w:after="0" w:line="360" w:lineRule="auto"/>
        <w:jc w:val="both"/>
        <w:rPr>
          <w:rFonts w:ascii="Arial" w:eastAsia="Calibri" w:hAnsi="Arial" w:cs="Arial"/>
          <w:sz w:val="24"/>
          <w:szCs w:val="24"/>
        </w:rPr>
      </w:pPr>
      <w:r>
        <w:rPr>
          <w:rFonts w:ascii="Arial" w:eastAsia="Calibri" w:hAnsi="Arial" w:cs="Arial"/>
          <w:sz w:val="24"/>
          <w:szCs w:val="24"/>
        </w:rPr>
        <w:tab/>
        <w:t xml:space="preserve">Visit </w:t>
      </w:r>
      <w:r w:rsidRPr="00D06F07">
        <w:rPr>
          <w:rFonts w:ascii="Arial" w:eastAsia="Calibri" w:hAnsi="Arial" w:cs="Arial"/>
          <w:sz w:val="24"/>
          <w:szCs w:val="24"/>
        </w:rPr>
        <w:t>bit.ly/Aspergers101</w:t>
      </w:r>
      <w:r>
        <w:rPr>
          <w:rFonts w:ascii="Arial" w:eastAsia="Calibri" w:hAnsi="Arial" w:cs="Arial"/>
          <w:sz w:val="24"/>
          <w:szCs w:val="24"/>
        </w:rPr>
        <w:t xml:space="preserve">for a complete list of programs and streaming locations or call 210-207-2500. </w:t>
      </w:r>
    </w:p>
    <w:p w:rsidR="00482F80" w:rsidRPr="00482F80" w:rsidRDefault="00482F80" w:rsidP="00482F80">
      <w:pPr>
        <w:pStyle w:val="ListParagraph"/>
        <w:numPr>
          <w:ilvl w:val="0"/>
          <w:numId w:val="1"/>
        </w:numPr>
        <w:autoSpaceDE w:val="0"/>
        <w:autoSpaceDN w:val="0"/>
        <w:spacing w:after="0" w:line="240" w:lineRule="auto"/>
        <w:jc w:val="center"/>
        <w:rPr>
          <w:rFonts w:ascii="Arial" w:eastAsia="Calibri" w:hAnsi="Arial" w:cs="Arial"/>
          <w:sz w:val="24"/>
          <w:szCs w:val="24"/>
        </w:rPr>
      </w:pPr>
      <w:r w:rsidRPr="00482F80">
        <w:rPr>
          <w:rFonts w:ascii="Arial" w:eastAsia="Calibri" w:hAnsi="Arial" w:cs="Arial"/>
          <w:sz w:val="24"/>
          <w:szCs w:val="24"/>
        </w:rPr>
        <w:t>###</w:t>
      </w:r>
      <w:r>
        <w:rPr>
          <w:rFonts w:ascii="Arial" w:eastAsia="Calibri" w:hAnsi="Arial" w:cs="Arial"/>
          <w:sz w:val="24"/>
          <w:szCs w:val="24"/>
        </w:rPr>
        <w:t xml:space="preserve"> - </w:t>
      </w:r>
    </w:p>
    <w:p w:rsidR="00482F80" w:rsidRPr="00482F80" w:rsidRDefault="00482F80" w:rsidP="00482F80">
      <w:pPr>
        <w:autoSpaceDE w:val="0"/>
        <w:autoSpaceDN w:val="0"/>
        <w:spacing w:after="0" w:line="240" w:lineRule="auto"/>
        <w:jc w:val="center"/>
        <w:rPr>
          <w:rFonts w:ascii="Arial" w:eastAsia="Calibri" w:hAnsi="Arial" w:cs="Arial"/>
          <w:sz w:val="24"/>
          <w:szCs w:val="24"/>
        </w:rPr>
      </w:pPr>
    </w:p>
    <w:p w:rsidR="00482F80" w:rsidRPr="00482F80" w:rsidRDefault="00482F80" w:rsidP="00482F80">
      <w:pPr>
        <w:widowControl w:val="0"/>
        <w:autoSpaceDE w:val="0"/>
        <w:autoSpaceDN w:val="0"/>
        <w:adjustRightInd w:val="0"/>
        <w:spacing w:after="0" w:line="240" w:lineRule="auto"/>
        <w:rPr>
          <w:rFonts w:ascii="Arial" w:eastAsiaTheme="minorEastAsia" w:hAnsi="Arial" w:cs="Arial"/>
          <w:b/>
          <w:bCs/>
          <w:i/>
          <w:iCs/>
          <w:kern w:val="1"/>
          <w:sz w:val="20"/>
          <w:szCs w:val="20"/>
        </w:rPr>
      </w:pPr>
      <w:r w:rsidRPr="00482F80">
        <w:rPr>
          <w:rFonts w:ascii="Arial" w:eastAsiaTheme="minorEastAsia" w:hAnsi="Arial" w:cs="Arial"/>
          <w:b/>
          <w:bCs/>
          <w:i/>
          <w:iCs/>
          <w:kern w:val="1"/>
          <w:sz w:val="20"/>
          <w:szCs w:val="20"/>
        </w:rPr>
        <w:t xml:space="preserve">The San Antonio Public Library: changing lives through the power of information, imagination, and ideas. </w:t>
      </w:r>
    </w:p>
    <w:p w:rsidR="00482F80" w:rsidRPr="00482F80" w:rsidRDefault="00482F80" w:rsidP="00482F80">
      <w:pPr>
        <w:widowControl w:val="0"/>
        <w:autoSpaceDE w:val="0"/>
        <w:autoSpaceDN w:val="0"/>
        <w:adjustRightInd w:val="0"/>
        <w:spacing w:after="0" w:line="240" w:lineRule="auto"/>
        <w:rPr>
          <w:rFonts w:ascii="Arial" w:eastAsiaTheme="minorEastAsia" w:hAnsi="Arial" w:cs="Arial"/>
          <w:i/>
          <w:iCs/>
          <w:kern w:val="1"/>
          <w:sz w:val="20"/>
          <w:szCs w:val="20"/>
        </w:rPr>
      </w:pPr>
      <w:r w:rsidRPr="00482F80">
        <w:rPr>
          <w:rFonts w:ascii="Arial" w:eastAsiaTheme="minorEastAsia" w:hAnsi="Arial" w:cs="Arial"/>
          <w:i/>
          <w:iCs/>
          <w:kern w:val="1"/>
          <w:sz w:val="20"/>
          <w:szCs w:val="20"/>
        </w:rPr>
        <w:t>For more than 110 years, the award-winning San Antonio Public Library has been a vital center for free learning, knowledge, communication, culture and enjoyment for the whole community. With a world-class Central Library, 26 locations throughout the city, a Library portal at the Briscoe Western Art Museum, and an extensive collection of e-books and online resources, the San Antonio Public Library is as close as around the corner, the nearest computer or smartphone. For more information, visit mysapl.org. Be sure to like us on Facebook at The-San-Antonio-Public-Library and follow us on Twitter @</w:t>
      </w:r>
      <w:proofErr w:type="spellStart"/>
      <w:r w:rsidRPr="00482F80">
        <w:rPr>
          <w:rFonts w:ascii="Arial" w:eastAsiaTheme="minorEastAsia" w:hAnsi="Arial" w:cs="Arial"/>
          <w:i/>
          <w:iCs/>
          <w:kern w:val="1"/>
          <w:sz w:val="20"/>
          <w:szCs w:val="20"/>
        </w:rPr>
        <w:t>mysapl</w:t>
      </w:r>
      <w:proofErr w:type="spellEnd"/>
      <w:r w:rsidRPr="00482F80">
        <w:rPr>
          <w:rFonts w:ascii="Arial" w:eastAsiaTheme="minorEastAsia" w:hAnsi="Arial" w:cs="Arial"/>
          <w:i/>
          <w:iCs/>
          <w:kern w:val="1"/>
          <w:sz w:val="20"/>
          <w:szCs w:val="20"/>
        </w:rPr>
        <w:t>.</w:t>
      </w:r>
    </w:p>
    <w:p w:rsidR="00482F80" w:rsidRPr="00482F80" w:rsidRDefault="00482F80" w:rsidP="00482F80">
      <w:pPr>
        <w:widowControl w:val="0"/>
        <w:autoSpaceDE w:val="0"/>
        <w:autoSpaceDN w:val="0"/>
        <w:adjustRightInd w:val="0"/>
        <w:spacing w:after="0" w:line="240" w:lineRule="auto"/>
        <w:jc w:val="both"/>
        <w:rPr>
          <w:rFonts w:ascii="Arial" w:eastAsiaTheme="minorEastAsia" w:hAnsi="Arial" w:cs="Arial"/>
          <w:i/>
          <w:iCs/>
          <w:kern w:val="1"/>
          <w:sz w:val="20"/>
          <w:szCs w:val="20"/>
        </w:rPr>
      </w:pPr>
      <w:r w:rsidRPr="00482F80">
        <w:rPr>
          <w:rFonts w:ascii="Arial" w:eastAsiaTheme="minorEastAsia" w:hAnsi="Arial" w:cs="Arial"/>
          <w:i/>
          <w:iCs/>
          <w:kern w:val="1"/>
          <w:sz w:val="20"/>
          <w:szCs w:val="20"/>
        </w:rPr>
        <w:t>Powered Libraries is a TLA Campaign that seeks to raise support and awareness of the role of libraries. Read more about the history of the campaign and its key messages, objectives, and goals.</w:t>
      </w:r>
    </w:p>
    <w:p w:rsidR="00482F80" w:rsidRPr="00482F80" w:rsidRDefault="00482F80" w:rsidP="00482F80">
      <w:pPr>
        <w:spacing w:after="0" w:line="240" w:lineRule="auto"/>
        <w:rPr>
          <w:rFonts w:ascii="Arial" w:eastAsia="Calibri" w:hAnsi="Arial" w:cs="Arial"/>
          <w:sz w:val="20"/>
          <w:szCs w:val="20"/>
        </w:rPr>
      </w:pPr>
    </w:p>
    <w:p w:rsidR="00482F80" w:rsidRDefault="00482F80" w:rsidP="00482F80">
      <w:pPr>
        <w:spacing w:after="0" w:line="240" w:lineRule="auto"/>
        <w:jc w:val="both"/>
        <w:rPr>
          <w:rFonts w:ascii="Arial" w:eastAsia="Calibri" w:hAnsi="Arial" w:cs="Arial"/>
          <w:b/>
          <w:bCs/>
          <w:i/>
          <w:iCs/>
          <w:sz w:val="20"/>
          <w:szCs w:val="20"/>
        </w:rPr>
      </w:pPr>
    </w:p>
    <w:p w:rsidR="00482F80" w:rsidRPr="00482F80" w:rsidRDefault="00482F80" w:rsidP="00482F80">
      <w:pPr>
        <w:spacing w:after="0" w:line="240" w:lineRule="auto"/>
        <w:jc w:val="both"/>
        <w:rPr>
          <w:rFonts w:ascii="Arial" w:eastAsia="Calibri" w:hAnsi="Arial" w:cs="Arial"/>
          <w:b/>
          <w:bCs/>
          <w:i/>
          <w:iCs/>
          <w:sz w:val="20"/>
          <w:szCs w:val="20"/>
        </w:rPr>
      </w:pPr>
      <w:r w:rsidRPr="00482F80">
        <w:rPr>
          <w:rFonts w:ascii="Arial" w:eastAsia="Calibri" w:hAnsi="Arial" w:cs="Arial"/>
          <w:b/>
          <w:bCs/>
          <w:i/>
          <w:iCs/>
          <w:sz w:val="20"/>
          <w:szCs w:val="20"/>
        </w:rPr>
        <w:t>One San Antonio</w:t>
      </w:r>
    </w:p>
    <w:p w:rsidR="00247C23" w:rsidRPr="00482F80" w:rsidRDefault="00482F80" w:rsidP="00482F80">
      <w:pPr>
        <w:spacing w:after="0" w:line="240" w:lineRule="auto"/>
        <w:jc w:val="both"/>
      </w:pPr>
      <w:r w:rsidRPr="00482F80">
        <w:rPr>
          <w:rFonts w:ascii="Arial" w:eastAsia="Calibri" w:hAnsi="Arial" w:cs="Arial"/>
          <w:i/>
          <w:iCs/>
          <w:sz w:val="20"/>
          <w:szCs w:val="20"/>
        </w:rPr>
        <w:t xml:space="preserve">Diverse, internationally connected and globally competitive, San Antonio has a vibrant culture and economy and is consistently ranked among the fastest-growing cities in the United States. America’s seventh-largest city offers opportunities in industries ranging from bioscience, financial services, aerospace, cybersecurity, energy and transportation manufacturing to healthcare. In 2016, San Antonio was named an All-America City by the National Civic League. We are “Military City USA,” home to crucial military commands supported by a patriotic citizenry. We welcome 32.5 million visitors annually who inject $13.4 billion annually into our economy, and UNESCO recently designated the city’s Spanish colonial missions as a World Heritage Site. Celebrating its 300th anniversary in 2018, San Antonio is a city with a storied past and an even brighter future. For more information, visit </w:t>
      </w:r>
      <w:hyperlink r:id="rId9" w:history="1">
        <w:r w:rsidRPr="00482F80">
          <w:rPr>
            <w:rFonts w:ascii="Arial" w:eastAsia="Calibri" w:hAnsi="Arial" w:cs="Arial"/>
            <w:i/>
            <w:iCs/>
            <w:color w:val="0000FF"/>
            <w:sz w:val="20"/>
            <w:szCs w:val="20"/>
            <w:u w:val="single"/>
          </w:rPr>
          <w:t>www.sanantonio.gov</w:t>
        </w:r>
      </w:hyperlink>
      <w:r w:rsidRPr="00482F80">
        <w:rPr>
          <w:rFonts w:ascii="Arial" w:eastAsia="Calibri" w:hAnsi="Arial" w:cs="Arial"/>
          <w:i/>
          <w:iCs/>
          <w:sz w:val="20"/>
          <w:szCs w:val="20"/>
        </w:rPr>
        <w:t xml:space="preserve">. </w:t>
      </w:r>
    </w:p>
    <w:sectPr w:rsidR="00247C23" w:rsidRPr="00482F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CE" w:rsidRDefault="00D23BCE" w:rsidP="00482F80">
      <w:pPr>
        <w:spacing w:after="0" w:line="240" w:lineRule="auto"/>
      </w:pPr>
      <w:r>
        <w:separator/>
      </w:r>
    </w:p>
  </w:endnote>
  <w:endnote w:type="continuationSeparator" w:id="0">
    <w:p w:rsidR="00D23BCE" w:rsidRDefault="00D23BCE" w:rsidP="004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72151"/>
      <w:docPartObj>
        <w:docPartGallery w:val="Page Numbers (Bottom of Page)"/>
        <w:docPartUnique/>
      </w:docPartObj>
    </w:sdtPr>
    <w:sdtEndPr>
      <w:rPr>
        <w:noProof/>
      </w:rPr>
    </w:sdtEndPr>
    <w:sdtContent>
      <w:p w:rsidR="00482F80" w:rsidRDefault="00482F80">
        <w:pPr>
          <w:pStyle w:val="Footer"/>
          <w:jc w:val="right"/>
        </w:pPr>
        <w:r>
          <w:fldChar w:fldCharType="begin"/>
        </w:r>
        <w:r>
          <w:instrText xml:space="preserve"> PAGE   \* MERGEFORMAT </w:instrText>
        </w:r>
        <w:r>
          <w:fldChar w:fldCharType="separate"/>
        </w:r>
        <w:r w:rsidR="00B927D3">
          <w:rPr>
            <w:noProof/>
          </w:rPr>
          <w:t>2</w:t>
        </w:r>
        <w:r>
          <w:rPr>
            <w:noProof/>
          </w:rPr>
          <w:fldChar w:fldCharType="end"/>
        </w:r>
      </w:p>
    </w:sdtContent>
  </w:sdt>
  <w:p w:rsidR="00482F80" w:rsidRPr="00482F80" w:rsidRDefault="00482F80" w:rsidP="00482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CE" w:rsidRDefault="00D23BCE" w:rsidP="00482F80">
      <w:pPr>
        <w:spacing w:after="0" w:line="240" w:lineRule="auto"/>
      </w:pPr>
      <w:r>
        <w:separator/>
      </w:r>
    </w:p>
  </w:footnote>
  <w:footnote w:type="continuationSeparator" w:id="0">
    <w:p w:rsidR="00D23BCE" w:rsidRDefault="00D23BCE" w:rsidP="00482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80" w:rsidRDefault="00482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BED"/>
    <w:multiLevelType w:val="hybridMultilevel"/>
    <w:tmpl w:val="695C80A8"/>
    <w:lvl w:ilvl="0" w:tplc="A0CAD4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80"/>
    <w:rsid w:val="00247C23"/>
    <w:rsid w:val="00463DBE"/>
    <w:rsid w:val="00482F80"/>
    <w:rsid w:val="004C3D53"/>
    <w:rsid w:val="006D2B30"/>
    <w:rsid w:val="0073012A"/>
    <w:rsid w:val="007C33C2"/>
    <w:rsid w:val="007D0512"/>
    <w:rsid w:val="00AF1B63"/>
    <w:rsid w:val="00B86BDD"/>
    <w:rsid w:val="00B927D3"/>
    <w:rsid w:val="00CB5B78"/>
    <w:rsid w:val="00D06F07"/>
    <w:rsid w:val="00D23BCE"/>
    <w:rsid w:val="00E6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80"/>
    <w:rPr>
      <w:rFonts w:ascii="Tahoma" w:hAnsi="Tahoma" w:cs="Tahoma"/>
      <w:sz w:val="16"/>
      <w:szCs w:val="16"/>
    </w:rPr>
  </w:style>
  <w:style w:type="paragraph" w:styleId="Header">
    <w:name w:val="header"/>
    <w:basedOn w:val="Normal"/>
    <w:link w:val="HeaderChar"/>
    <w:uiPriority w:val="99"/>
    <w:unhideWhenUsed/>
    <w:rsid w:val="00482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80"/>
  </w:style>
  <w:style w:type="paragraph" w:styleId="Footer">
    <w:name w:val="footer"/>
    <w:basedOn w:val="Normal"/>
    <w:link w:val="FooterChar"/>
    <w:uiPriority w:val="99"/>
    <w:unhideWhenUsed/>
    <w:rsid w:val="00482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80"/>
  </w:style>
  <w:style w:type="paragraph" w:styleId="ListParagraph">
    <w:name w:val="List Paragraph"/>
    <w:basedOn w:val="Normal"/>
    <w:uiPriority w:val="34"/>
    <w:qFormat/>
    <w:rsid w:val="00482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2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80"/>
    <w:rPr>
      <w:rFonts w:ascii="Tahoma" w:hAnsi="Tahoma" w:cs="Tahoma"/>
      <w:sz w:val="16"/>
      <w:szCs w:val="16"/>
    </w:rPr>
  </w:style>
  <w:style w:type="paragraph" w:styleId="Header">
    <w:name w:val="header"/>
    <w:basedOn w:val="Normal"/>
    <w:link w:val="HeaderChar"/>
    <w:uiPriority w:val="99"/>
    <w:unhideWhenUsed/>
    <w:rsid w:val="00482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80"/>
  </w:style>
  <w:style w:type="paragraph" w:styleId="Footer">
    <w:name w:val="footer"/>
    <w:basedOn w:val="Normal"/>
    <w:link w:val="FooterChar"/>
    <w:uiPriority w:val="99"/>
    <w:unhideWhenUsed/>
    <w:rsid w:val="00482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80"/>
  </w:style>
  <w:style w:type="paragraph" w:styleId="ListParagraph">
    <w:name w:val="List Paragraph"/>
    <w:basedOn w:val="Normal"/>
    <w:uiPriority w:val="34"/>
    <w:qFormat/>
    <w:rsid w:val="00482F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anton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Hernandez</dc:creator>
  <cp:lastModifiedBy>Marcie Hernandez</cp:lastModifiedBy>
  <cp:revision>4</cp:revision>
  <cp:lastPrinted>2017-01-09T16:30:00Z</cp:lastPrinted>
  <dcterms:created xsi:type="dcterms:W3CDTF">2017-04-26T21:30:00Z</dcterms:created>
  <dcterms:modified xsi:type="dcterms:W3CDTF">2017-05-01T15:49:00Z</dcterms:modified>
</cp:coreProperties>
</file>